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t>“Corn-Pone Opinions” by Mark Twain</w:t>
      </w:r>
      <w:r>
        <w:rPr>
          <w:sz w:val="20"/>
          <w:szCs w:val="20"/>
        </w:rPr>
        <w:tab/>
      </w:r>
    </w:p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Fifty years ago, when I was a boy of fifteen and helping to inhabit a Missourian village on the banks of the Mississippi, I had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a friend whose society was very dear to me because I was forbidden by my mother to partake of it. He was a gay and </w:t>
      </w:r>
      <w:r>
        <w:rPr>
          <w:sz w:val="20"/>
          <w:szCs w:val="20"/>
        </w:rPr>
        <w:tab/>
      </w:r>
      <w:r w:rsidRPr="00ED2D63">
        <w:rPr>
          <w:b/>
          <w:sz w:val="20"/>
          <w:szCs w:val="20"/>
        </w:rPr>
        <w:t>impudent</w:t>
      </w:r>
      <w:r w:rsidRPr="00EA0D62">
        <w:rPr>
          <w:sz w:val="20"/>
          <w:szCs w:val="20"/>
        </w:rPr>
        <w:t xml:space="preserve"> and satirical and delightful young black man--a slave--who daily preached sermons from the top of his master's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woodpile, with me for sole audience. He imitated the </w:t>
      </w:r>
      <w:r w:rsidRPr="00ED2D63">
        <w:rPr>
          <w:b/>
          <w:sz w:val="20"/>
          <w:szCs w:val="20"/>
        </w:rPr>
        <w:t>pulpit</w:t>
      </w:r>
      <w:r w:rsidRPr="00EA0D62">
        <w:rPr>
          <w:sz w:val="20"/>
          <w:szCs w:val="20"/>
        </w:rPr>
        <w:t xml:space="preserve"> style of the several clergymen of the village, and did it well, and 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with fine passion and energy. To me he was a wonder. I believed he was the greatest </w:t>
      </w:r>
      <w:r w:rsidRPr="00ED2D63">
        <w:rPr>
          <w:b/>
          <w:sz w:val="20"/>
          <w:szCs w:val="20"/>
        </w:rPr>
        <w:t>orator</w:t>
      </w:r>
      <w:r w:rsidRPr="00EA0D62">
        <w:rPr>
          <w:sz w:val="20"/>
          <w:szCs w:val="20"/>
        </w:rPr>
        <w:t xml:space="preserve"> in t</w:t>
      </w:r>
      <w:r>
        <w:rPr>
          <w:sz w:val="20"/>
          <w:szCs w:val="20"/>
        </w:rPr>
        <w:t xml:space="preserve">he United States and would </w:t>
      </w:r>
      <w:r>
        <w:rPr>
          <w:sz w:val="20"/>
          <w:szCs w:val="20"/>
        </w:rPr>
        <w:tab/>
        <w:t>some</w:t>
      </w:r>
      <w:r w:rsidRPr="00EA0D62">
        <w:rPr>
          <w:sz w:val="20"/>
          <w:szCs w:val="20"/>
        </w:rPr>
        <w:t xml:space="preserve">day be heard from. But it did not happen; in the distribution of rewards he was over-looked. It is the way, in this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world. </w:t>
      </w:r>
      <w:r>
        <w:rPr>
          <w:sz w:val="20"/>
          <w:szCs w:val="20"/>
        </w:rPr>
        <w:t>[ . . . ]</w:t>
      </w:r>
    </w:p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One of his texts was this: </w:t>
      </w:r>
    </w:p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tab/>
        <w:t>"You tell me [where]</w:t>
      </w:r>
      <w:r w:rsidRPr="00EA0D62">
        <w:rPr>
          <w:sz w:val="20"/>
          <w:szCs w:val="20"/>
        </w:rPr>
        <w:t xml:space="preserve"> a man </w:t>
      </w:r>
      <w:proofErr w:type="spellStart"/>
      <w:r w:rsidRPr="00EA0D62">
        <w:rPr>
          <w:sz w:val="20"/>
          <w:szCs w:val="20"/>
        </w:rPr>
        <w:t>gits</w:t>
      </w:r>
      <w:proofErr w:type="spellEnd"/>
      <w:r w:rsidRPr="00EA0D62">
        <w:rPr>
          <w:sz w:val="20"/>
          <w:szCs w:val="20"/>
        </w:rPr>
        <w:t xml:space="preserve"> his corn-pone</w:t>
      </w:r>
      <w:r>
        <w:rPr>
          <w:sz w:val="20"/>
          <w:szCs w:val="20"/>
        </w:rPr>
        <w:t>*</w:t>
      </w:r>
      <w:r w:rsidRPr="00EA0D62">
        <w:rPr>
          <w:sz w:val="20"/>
          <w:szCs w:val="20"/>
        </w:rPr>
        <w:t>, en I'll tell you what his 'pinions is."</w:t>
      </w:r>
    </w:p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I can never forget it. It was deeply impressed upon me. By my mother. Not upon my memory, but elsewhere. She had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slipped in upon me while I was absorbed and not watching. The black </w:t>
      </w:r>
      <w:r w:rsidRPr="00ED2D63">
        <w:rPr>
          <w:b/>
          <w:sz w:val="20"/>
          <w:szCs w:val="20"/>
        </w:rPr>
        <w:t>philosopher</w:t>
      </w:r>
      <w:r w:rsidRPr="00EA0D62">
        <w:rPr>
          <w:sz w:val="20"/>
          <w:szCs w:val="20"/>
        </w:rPr>
        <w:t xml:space="preserve">'s idea was that a man is not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independent, and cannot afford views which might interfere with his bread and butter. If he would prosper, he must train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with the majority; in matters of large moment, like politics and religion, he must think and feel with the bulk of his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neighbors, or suffer damage in his social standing and in his business </w:t>
      </w:r>
      <w:r>
        <w:rPr>
          <w:sz w:val="20"/>
          <w:szCs w:val="20"/>
        </w:rPr>
        <w:t>[income]</w:t>
      </w:r>
      <w:r w:rsidRPr="00EA0D62">
        <w:rPr>
          <w:sz w:val="20"/>
          <w:szCs w:val="20"/>
        </w:rPr>
        <w:t xml:space="preserve">. He must restrict himself to corn-pone </w:t>
      </w:r>
      <w:r>
        <w:rPr>
          <w:sz w:val="20"/>
          <w:szCs w:val="20"/>
        </w:rPr>
        <w:t xml:space="preserve">        15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opinions-at least on the surface. He must get his opinions from other people; he must reason out none for himself; he must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have no first-hand views. </w:t>
      </w:r>
    </w:p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I think Jerry was right, in the main, but I think he did not go far enough. </w:t>
      </w:r>
    </w:p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1. </w:t>
      </w:r>
      <w:r w:rsidRPr="00EA0D62">
        <w:rPr>
          <w:sz w:val="20"/>
          <w:szCs w:val="20"/>
        </w:rPr>
        <w:t xml:space="preserve">It was his idea that a man conforms to the majority view of his locality by calculation and intention. This happens, but I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think it is not the rule. </w:t>
      </w:r>
    </w:p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2. It was his idea that there is such a thing as a first-hand opinion; an original opinion; an opinion which is coldly reasoned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out in a man's head, by a searching analysis of the facts involved, with the heart </w:t>
      </w:r>
      <w:proofErr w:type="spellStart"/>
      <w:r w:rsidRPr="00ED2D63">
        <w:rPr>
          <w:b/>
          <w:sz w:val="20"/>
          <w:szCs w:val="20"/>
        </w:rPr>
        <w:t>unconsulted</w:t>
      </w:r>
      <w:proofErr w:type="spellEnd"/>
      <w:r w:rsidRPr="00EA0D62">
        <w:rPr>
          <w:sz w:val="20"/>
          <w:szCs w:val="20"/>
        </w:rPr>
        <w:t xml:space="preserve">, and the jury room closed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against outside influences. It may be that such an opinion has been born somewhere, at some time or other, but I suppose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it got away before they could catch it and stuff it and put it in the museum. </w:t>
      </w:r>
    </w:p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EA0D62">
        <w:rPr>
          <w:sz w:val="20"/>
          <w:szCs w:val="20"/>
        </w:rPr>
        <w:t>I am persuaded that a coldly</w:t>
      </w:r>
      <w:r>
        <w:rPr>
          <w:sz w:val="20"/>
          <w:szCs w:val="20"/>
        </w:rPr>
        <w:t>-</w:t>
      </w:r>
      <w:r w:rsidRPr="00EA0D62">
        <w:rPr>
          <w:sz w:val="20"/>
          <w:szCs w:val="20"/>
        </w:rPr>
        <w:t xml:space="preserve">thought-out and independent verdict upon a fashion in clothes, or manners, or literature, or </w:t>
      </w:r>
      <w:r>
        <w:rPr>
          <w:sz w:val="20"/>
          <w:szCs w:val="20"/>
        </w:rPr>
        <w:t>25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politics, or religion, or any other matter that is projected into the field of our notice and interest, is a most rare thing- if it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has indeed ever existed. </w:t>
      </w:r>
    </w:p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EA0D62">
        <w:rPr>
          <w:sz w:val="20"/>
          <w:szCs w:val="20"/>
        </w:rPr>
        <w:t>A new thing in costume appears--the flaring hoop skirt, for example--and the passersby are shocked, and the</w:t>
      </w:r>
      <w:r w:rsidRPr="00ED2D63">
        <w:rPr>
          <w:b/>
          <w:sz w:val="20"/>
          <w:szCs w:val="20"/>
        </w:rPr>
        <w:t xml:space="preserve"> irreverent</w:t>
      </w:r>
      <w:r w:rsidRPr="00EA0D6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laugh. Six months later everybody is </w:t>
      </w:r>
      <w:r w:rsidRPr="00ED2D63">
        <w:rPr>
          <w:b/>
          <w:sz w:val="20"/>
          <w:szCs w:val="20"/>
        </w:rPr>
        <w:t>reconciled</w:t>
      </w:r>
      <w:r w:rsidRPr="00EA0D62">
        <w:rPr>
          <w:sz w:val="20"/>
          <w:szCs w:val="20"/>
        </w:rPr>
        <w:t xml:space="preserve">; the fashion has established itself; it is admired, now, and no one laughs.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>Public opini</w:t>
      </w:r>
      <w:r>
        <w:rPr>
          <w:sz w:val="20"/>
          <w:szCs w:val="20"/>
        </w:rPr>
        <w:t xml:space="preserve">on resented it before, </w:t>
      </w:r>
      <w:r w:rsidRPr="00EA0D62">
        <w:rPr>
          <w:sz w:val="20"/>
          <w:szCs w:val="20"/>
        </w:rPr>
        <w:t xml:space="preserve">public opinion accepts it now, and is happy in it </w:t>
      </w:r>
      <w:proofErr w:type="gramStart"/>
      <w:r w:rsidRPr="00EA0D62">
        <w:rPr>
          <w:sz w:val="20"/>
          <w:szCs w:val="20"/>
        </w:rPr>
        <w:t>Why</w:t>
      </w:r>
      <w:proofErr w:type="gramEnd"/>
      <w:r w:rsidRPr="00EA0D62">
        <w:rPr>
          <w:sz w:val="20"/>
          <w:szCs w:val="20"/>
        </w:rPr>
        <w:t xml:space="preserve">? Was the resentment reasoned out? </w:t>
      </w:r>
      <w:r>
        <w:rPr>
          <w:sz w:val="20"/>
          <w:szCs w:val="20"/>
        </w:rPr>
        <w:t>30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>Was the acceptance work? It is our nature to conform; it is a force which not many can successfully resist</w:t>
      </w:r>
      <w:r>
        <w:rPr>
          <w:sz w:val="20"/>
          <w:szCs w:val="20"/>
        </w:rPr>
        <w:t xml:space="preserve">. [ </w:t>
      </w:r>
      <w:r w:rsidRPr="00EA0D62">
        <w:rPr>
          <w:sz w:val="20"/>
          <w:szCs w:val="20"/>
        </w:rPr>
        <w:t>.</w:t>
      </w:r>
      <w:r>
        <w:rPr>
          <w:sz w:val="20"/>
          <w:szCs w:val="20"/>
        </w:rPr>
        <w:t xml:space="preserve"> . . ]</w:t>
      </w:r>
      <w:r w:rsidRPr="00EA0D62">
        <w:rPr>
          <w:sz w:val="20"/>
          <w:szCs w:val="20"/>
        </w:rPr>
        <w:t xml:space="preserve"> </w:t>
      </w:r>
    </w:p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tab/>
        <w:t>The hoop</w:t>
      </w:r>
      <w:r w:rsidRPr="00EA0D62">
        <w:rPr>
          <w:sz w:val="20"/>
          <w:szCs w:val="20"/>
        </w:rPr>
        <w:t>skirt</w:t>
      </w:r>
      <w:r>
        <w:rPr>
          <w:sz w:val="20"/>
          <w:szCs w:val="20"/>
        </w:rPr>
        <w:t>*</w:t>
      </w:r>
      <w:r w:rsidRPr="00EA0D62">
        <w:rPr>
          <w:sz w:val="20"/>
          <w:szCs w:val="20"/>
        </w:rPr>
        <w:t xml:space="preserve"> runs its course and disappears. Nobody reasons about it. One woman abandons the fashions; her neighbor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notices this and follows her lead; this influences the next woman; and so on and so on, and presently the skirt has vanished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out of the world, no one knows how nor why; or cares for that matter. It will come again, by and by, and in due course will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go again. </w:t>
      </w:r>
      <w:r>
        <w:rPr>
          <w:sz w:val="20"/>
          <w:szCs w:val="20"/>
        </w:rPr>
        <w:t xml:space="preserve"> [ . . . ]</w:t>
      </w:r>
    </w:p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t>35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Our </w:t>
      </w:r>
      <w:r>
        <w:rPr>
          <w:sz w:val="20"/>
          <w:szCs w:val="20"/>
        </w:rPr>
        <w:t>[customs and fashions]</w:t>
      </w:r>
      <w:r w:rsidRPr="00EA0D62">
        <w:rPr>
          <w:sz w:val="20"/>
          <w:szCs w:val="20"/>
        </w:rPr>
        <w:t xml:space="preserve"> change from time to time, but the changes are not reasoned out; we merely notice and </w:t>
      </w:r>
      <w:r>
        <w:rPr>
          <w:sz w:val="20"/>
          <w:szCs w:val="20"/>
        </w:rPr>
        <w:tab/>
      </w:r>
      <w:r w:rsidRPr="00692725">
        <w:rPr>
          <w:sz w:val="20"/>
          <w:szCs w:val="20"/>
        </w:rPr>
        <w:t>conform</w:t>
      </w:r>
      <w:r w:rsidRPr="00EA0D62">
        <w:rPr>
          <w:sz w:val="20"/>
          <w:szCs w:val="20"/>
        </w:rPr>
        <w:t xml:space="preserve">. We are not reasoned out; we merely notice and conform. We are creatures of outside influences, as a rule we do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not think, we only imitate. We cannot invent standards that will stick; what we mistake for standards are only fashions, and </w:t>
      </w:r>
      <w:r>
        <w:rPr>
          <w:sz w:val="20"/>
          <w:szCs w:val="20"/>
        </w:rPr>
        <w:tab/>
      </w:r>
      <w:r w:rsidRPr="00ED2D63">
        <w:rPr>
          <w:b/>
          <w:sz w:val="20"/>
          <w:szCs w:val="20"/>
        </w:rPr>
        <w:t>perishable</w:t>
      </w:r>
      <w:r w:rsidRPr="00EA0D62">
        <w:rPr>
          <w:sz w:val="20"/>
          <w:szCs w:val="20"/>
        </w:rPr>
        <w:t>. We may continue to admire them, but we drop the use of them</w:t>
      </w:r>
      <w:r>
        <w:rPr>
          <w:sz w:val="20"/>
          <w:szCs w:val="20"/>
        </w:rPr>
        <w:t>. [ . . . ]</w:t>
      </w:r>
    </w:p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EA0D62">
        <w:rPr>
          <w:sz w:val="20"/>
          <w:szCs w:val="20"/>
        </w:rPr>
        <w:t>The outside influences are always pouring in upon us, and we are always obeying their orde</w:t>
      </w:r>
      <w:r>
        <w:rPr>
          <w:sz w:val="20"/>
          <w:szCs w:val="20"/>
        </w:rPr>
        <w:t xml:space="preserve">rs and accepting their verdicts. </w:t>
      </w:r>
      <w:r>
        <w:rPr>
          <w:sz w:val="20"/>
          <w:szCs w:val="20"/>
        </w:rPr>
        <w:tab/>
        <w:t xml:space="preserve"> 40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[ .</w:t>
      </w:r>
      <w:proofErr w:type="gramEnd"/>
      <w:r>
        <w:rPr>
          <w:sz w:val="20"/>
          <w:szCs w:val="20"/>
        </w:rPr>
        <w:t xml:space="preserve"> . . ]</w:t>
      </w:r>
      <w:r w:rsidRPr="00EA0D62">
        <w:rPr>
          <w:sz w:val="20"/>
          <w:szCs w:val="20"/>
        </w:rPr>
        <w:t xml:space="preserve"> Morals, religions, politics, get their following from surrounding influences and atmospheres, almost entirely; not from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>study, not from thinking.</w:t>
      </w:r>
      <w:r>
        <w:rPr>
          <w:sz w:val="20"/>
          <w:szCs w:val="20"/>
        </w:rPr>
        <w:t xml:space="preserve"> [ . </w:t>
      </w:r>
      <w:r w:rsidRPr="00EA0D62">
        <w:rPr>
          <w:sz w:val="20"/>
          <w:szCs w:val="20"/>
        </w:rPr>
        <w:t>.</w:t>
      </w:r>
      <w:r>
        <w:rPr>
          <w:sz w:val="20"/>
          <w:szCs w:val="20"/>
        </w:rPr>
        <w:t xml:space="preserve"> . ]</w:t>
      </w:r>
      <w:r w:rsidRPr="00EA0D62">
        <w:rPr>
          <w:sz w:val="20"/>
          <w:szCs w:val="20"/>
        </w:rPr>
        <w:t xml:space="preserve"> Mohammedans</w:t>
      </w:r>
      <w:r>
        <w:rPr>
          <w:sz w:val="20"/>
          <w:szCs w:val="20"/>
        </w:rPr>
        <w:t>*</w:t>
      </w:r>
      <w:r w:rsidRPr="00EA0D62">
        <w:rPr>
          <w:sz w:val="20"/>
          <w:szCs w:val="20"/>
        </w:rPr>
        <w:t xml:space="preserve"> are Mohammedans because they are born and reared among that</w:t>
      </w:r>
      <w:r w:rsidRPr="00ED2D63">
        <w:rPr>
          <w:b/>
          <w:sz w:val="20"/>
          <w:szCs w:val="20"/>
        </w:rPr>
        <w:t xml:space="preserve"> sect</w:t>
      </w:r>
      <w:r w:rsidRPr="00EA0D62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not because they have thought it out and can furnish sound reasons for being Mohammedans; we know why Catholics are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>Catholics; why Presbyterians are Presbyterians; why Baptists are Baptists; why Mormons are Mormons</w:t>
      </w:r>
      <w:r>
        <w:rPr>
          <w:sz w:val="20"/>
          <w:szCs w:val="20"/>
        </w:rPr>
        <w:t>*</w:t>
      </w:r>
      <w:r w:rsidRPr="00EA0D62">
        <w:rPr>
          <w:sz w:val="20"/>
          <w:szCs w:val="20"/>
        </w:rPr>
        <w:t xml:space="preserve">; why thieves are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thieves; why monarchists are monarchists; why Republicans are Republicans and Democrats, Democrats. We know it is a </w:t>
      </w:r>
      <w:r>
        <w:rPr>
          <w:sz w:val="20"/>
          <w:szCs w:val="20"/>
        </w:rPr>
        <w:t xml:space="preserve">  45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matter of association and sympathy, not reasoning and examination; that hardly a man in the world has an opinion upon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morals, politics, or religion which he got otherwise than through his associations and sympathies. Broadly speaking, there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are none but corn-pone opinions. </w:t>
      </w:r>
      <w:r>
        <w:rPr>
          <w:sz w:val="20"/>
          <w:szCs w:val="20"/>
        </w:rPr>
        <w:t xml:space="preserve">[ . . . ] </w:t>
      </w:r>
    </w:p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I think that in the majority of cases it is </w:t>
      </w:r>
      <w:r w:rsidRPr="00195BCC">
        <w:rPr>
          <w:b/>
          <w:sz w:val="20"/>
          <w:szCs w:val="20"/>
        </w:rPr>
        <w:t>unconscious</w:t>
      </w:r>
      <w:r w:rsidRPr="00EA0D62">
        <w:rPr>
          <w:sz w:val="20"/>
          <w:szCs w:val="20"/>
        </w:rPr>
        <w:t xml:space="preserve"> and not </w:t>
      </w:r>
      <w:r w:rsidRPr="00195BCC">
        <w:rPr>
          <w:b/>
          <w:sz w:val="20"/>
          <w:szCs w:val="20"/>
        </w:rPr>
        <w:t>calculated</w:t>
      </w:r>
      <w:r w:rsidRPr="00EA0D62">
        <w:rPr>
          <w:sz w:val="20"/>
          <w:szCs w:val="20"/>
        </w:rPr>
        <w:t xml:space="preserve">; that it is born of the human being's natural </w:t>
      </w:r>
      <w:r>
        <w:rPr>
          <w:sz w:val="20"/>
          <w:szCs w:val="20"/>
        </w:rPr>
        <w:tab/>
      </w:r>
      <w:r w:rsidRPr="00195BCC">
        <w:rPr>
          <w:b/>
          <w:sz w:val="20"/>
          <w:szCs w:val="20"/>
        </w:rPr>
        <w:t>yearning</w:t>
      </w:r>
      <w:r w:rsidRPr="00EA0D62">
        <w:rPr>
          <w:sz w:val="20"/>
          <w:szCs w:val="20"/>
        </w:rPr>
        <w:t xml:space="preserve"> to stand well with his fellows and have their inspiring approval and praise--a yearning which is commonly so </w:t>
      </w:r>
      <w:r>
        <w:rPr>
          <w:sz w:val="20"/>
          <w:szCs w:val="20"/>
        </w:rPr>
        <w:t xml:space="preserve">        50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>strong and s</w:t>
      </w:r>
      <w:r>
        <w:rPr>
          <w:sz w:val="20"/>
          <w:szCs w:val="20"/>
        </w:rPr>
        <w:t xml:space="preserve">o insistent that it cannot be </w:t>
      </w:r>
      <w:r w:rsidRPr="00EA0D62">
        <w:rPr>
          <w:sz w:val="20"/>
          <w:szCs w:val="20"/>
        </w:rPr>
        <w:t xml:space="preserve">resisted, and must have its way. </w:t>
      </w:r>
      <w:r>
        <w:rPr>
          <w:sz w:val="20"/>
          <w:szCs w:val="20"/>
        </w:rPr>
        <w:t>[ . . . ]</w:t>
      </w:r>
    </w:p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EA0D62">
        <w:rPr>
          <w:sz w:val="20"/>
          <w:szCs w:val="20"/>
        </w:rPr>
        <w:t>Men think they think upon great political questions</w:t>
      </w:r>
      <w:r>
        <w:rPr>
          <w:sz w:val="20"/>
          <w:szCs w:val="20"/>
        </w:rPr>
        <w:t>.  [ . . . ] [B]</w:t>
      </w:r>
      <w:proofErr w:type="spellStart"/>
      <w:r w:rsidRPr="00EA0D62">
        <w:rPr>
          <w:sz w:val="20"/>
          <w:szCs w:val="20"/>
        </w:rPr>
        <w:t>ut</w:t>
      </w:r>
      <w:proofErr w:type="spellEnd"/>
      <w:r w:rsidRPr="00EA0D62">
        <w:rPr>
          <w:sz w:val="20"/>
          <w:szCs w:val="20"/>
        </w:rPr>
        <w:t xml:space="preserve"> they are drawn from a partial view of the matter in hand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>and are of no particular value. They swarm with their party</w:t>
      </w:r>
      <w:r>
        <w:rPr>
          <w:sz w:val="20"/>
          <w:szCs w:val="20"/>
        </w:rPr>
        <w:t>*</w:t>
      </w:r>
      <w:r w:rsidRPr="00EA0D62">
        <w:rPr>
          <w:sz w:val="20"/>
          <w:szCs w:val="20"/>
        </w:rPr>
        <w:t xml:space="preserve">, they feel with their party, they are happy in their party’s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approval; and where the party leads they will follow, whether for right and honor, or through blood and dirt and a mush of </w:t>
      </w:r>
      <w:r>
        <w:rPr>
          <w:sz w:val="20"/>
          <w:szCs w:val="20"/>
        </w:rPr>
        <w:tab/>
      </w:r>
      <w:r w:rsidRPr="00195BCC">
        <w:rPr>
          <w:b/>
          <w:sz w:val="20"/>
          <w:szCs w:val="20"/>
        </w:rPr>
        <w:t>mutilated</w:t>
      </w:r>
      <w:r w:rsidRPr="00EA0D62">
        <w:rPr>
          <w:sz w:val="20"/>
          <w:szCs w:val="20"/>
        </w:rPr>
        <w:t xml:space="preserve"> morals. </w:t>
      </w:r>
      <w:r>
        <w:rPr>
          <w:sz w:val="20"/>
          <w:szCs w:val="20"/>
        </w:rPr>
        <w:t>[ . . . ]</w:t>
      </w:r>
    </w:p>
    <w:p w:rsidR="009A3EDC" w:rsidRDefault="009A3EDC" w:rsidP="009A3EDC">
      <w:pPr>
        <w:rPr>
          <w:sz w:val="20"/>
          <w:szCs w:val="20"/>
        </w:rPr>
      </w:pPr>
      <w:r>
        <w:rPr>
          <w:sz w:val="20"/>
          <w:szCs w:val="20"/>
        </w:rPr>
        <w:t>55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>Half of our people passionately believe in high tariff</w:t>
      </w:r>
      <w:r>
        <w:rPr>
          <w:sz w:val="20"/>
          <w:szCs w:val="20"/>
        </w:rPr>
        <w:t>*</w:t>
      </w:r>
      <w:r w:rsidRPr="00EA0D62">
        <w:rPr>
          <w:sz w:val="20"/>
          <w:szCs w:val="20"/>
        </w:rPr>
        <w:t xml:space="preserve">, the other half believe otherwise. Does this mean study and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>examination, or only feeling? The latter</w:t>
      </w:r>
      <w:r>
        <w:rPr>
          <w:sz w:val="20"/>
          <w:szCs w:val="20"/>
        </w:rPr>
        <w:t>*</w:t>
      </w:r>
      <w:r w:rsidRPr="00EA0D62">
        <w:rPr>
          <w:sz w:val="20"/>
          <w:szCs w:val="20"/>
        </w:rPr>
        <w:t xml:space="preserve">, I think. I have deeply studied that question, too--and didn't arrive. We all do no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end of feeling, and we mistake it for thinking. And out of it we get an </w:t>
      </w:r>
      <w:r w:rsidRPr="00195BCC">
        <w:rPr>
          <w:b/>
          <w:sz w:val="20"/>
          <w:szCs w:val="20"/>
        </w:rPr>
        <w:t>aggregation</w:t>
      </w:r>
      <w:r w:rsidRPr="00EA0D62">
        <w:rPr>
          <w:sz w:val="20"/>
          <w:szCs w:val="20"/>
        </w:rPr>
        <w:t xml:space="preserve"> which we consider a </w:t>
      </w:r>
      <w:r w:rsidRPr="00195BCC">
        <w:rPr>
          <w:b/>
          <w:sz w:val="20"/>
          <w:szCs w:val="20"/>
        </w:rPr>
        <w:t>boon</w:t>
      </w:r>
      <w:r w:rsidRPr="00EA0D62">
        <w:rPr>
          <w:sz w:val="20"/>
          <w:szCs w:val="20"/>
        </w:rPr>
        <w:t>. Its name is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A0D62">
        <w:rPr>
          <w:sz w:val="20"/>
          <w:szCs w:val="20"/>
        </w:rPr>
        <w:t>public opinion. It is held in reverence. It settles everything. Some think it the voice of God.</w:t>
      </w:r>
    </w:p>
    <w:p w:rsidR="009A3EDC" w:rsidRDefault="009A3EDC" w:rsidP="009A3ED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248"/>
        <w:gridCol w:w="3074"/>
      </w:tblGrid>
      <w:tr w:rsidR="009A3EDC" w:rsidTr="00FC23F0">
        <w:tc>
          <w:tcPr>
            <w:tcW w:w="3596" w:type="dxa"/>
          </w:tcPr>
          <w:p w:rsidR="009A3EDC" w:rsidRDefault="009A3EDC" w:rsidP="00FC23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corn-pone</w:t>
            </w:r>
            <w:proofErr w:type="gramEnd"/>
            <w:r>
              <w:rPr>
                <w:sz w:val="20"/>
                <w:szCs w:val="20"/>
              </w:rPr>
              <w:t xml:space="preserve"> (9):  A savory type of cornbread that was a cheap staple in the diet of many poor Southerners during Twain’s time.  As an adjective, it has come to mean “simple” or “downhome” or even “country” (derogatory).  </w:t>
            </w:r>
          </w:p>
        </w:tc>
        <w:tc>
          <w:tcPr>
            <w:tcW w:w="3597" w:type="dxa"/>
          </w:tcPr>
          <w:p w:rsidR="009A3EDC" w:rsidRDefault="009A3EDC" w:rsidP="00FC23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hoopskirt</w:t>
            </w:r>
            <w:proofErr w:type="gramEnd"/>
            <w:r>
              <w:rPr>
                <w:sz w:val="20"/>
                <w:szCs w:val="20"/>
              </w:rPr>
              <w:t xml:space="preserve"> (31):  You know.  Like one of those old-fashioned skirts women wore in the 19</w:t>
            </w:r>
            <w:r w:rsidRPr="00195BC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century.  Like this: </w:t>
            </w:r>
            <w:r>
              <w:rPr>
                <w:noProof/>
              </w:rPr>
              <w:drawing>
                <wp:inline distT="0" distB="0" distL="0" distR="0" wp14:anchorId="4F58123A" wp14:editId="00C02D6A">
                  <wp:extent cx="1257300" cy="928306"/>
                  <wp:effectExtent l="0" t="0" r="0" b="5715"/>
                  <wp:docPr id="1" name="Picture 1" descr="Image result for hoop skirt 19th centu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op skirt 19th centu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24" cy="93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9A3EDC" w:rsidRDefault="009A3EDC" w:rsidP="00FC2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Mohammedans (41):  People of the Muslim faith.  NOTE:  This is not used derogatorily.  </w:t>
            </w:r>
          </w:p>
        </w:tc>
      </w:tr>
      <w:tr w:rsidR="009A3EDC" w:rsidTr="00FC23F0">
        <w:tc>
          <w:tcPr>
            <w:tcW w:w="3596" w:type="dxa"/>
          </w:tcPr>
          <w:p w:rsidR="009A3EDC" w:rsidRDefault="009A3EDC" w:rsidP="00FC2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Catholics . . . </w:t>
            </w:r>
            <w:proofErr w:type="spellStart"/>
            <w:r>
              <w:rPr>
                <w:sz w:val="20"/>
                <w:szCs w:val="20"/>
              </w:rPr>
              <w:t>Mormoms</w:t>
            </w:r>
            <w:proofErr w:type="spellEnd"/>
            <w:r>
              <w:rPr>
                <w:sz w:val="20"/>
                <w:szCs w:val="20"/>
              </w:rPr>
              <w:t xml:space="preserve"> (42-44):  Twain lists several different divisions of Christianity here </w:t>
            </w:r>
          </w:p>
        </w:tc>
        <w:tc>
          <w:tcPr>
            <w:tcW w:w="3597" w:type="dxa"/>
          </w:tcPr>
          <w:p w:rsidR="009A3EDC" w:rsidRDefault="009A3EDC" w:rsidP="00FC2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party (52):  i.e., a political party</w:t>
            </w:r>
          </w:p>
          <w:p w:rsidR="009A3EDC" w:rsidRDefault="009A3EDC" w:rsidP="00FC23F0">
            <w:pPr>
              <w:rPr>
                <w:sz w:val="20"/>
                <w:szCs w:val="20"/>
              </w:rPr>
            </w:pPr>
          </w:p>
          <w:p w:rsidR="009A3EDC" w:rsidRDefault="009A3EDC" w:rsidP="00FC23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tariff</w:t>
            </w:r>
            <w:proofErr w:type="gramEnd"/>
            <w:r>
              <w:rPr>
                <w:sz w:val="20"/>
                <w:szCs w:val="20"/>
              </w:rPr>
              <w:t xml:space="preserve"> (55):  A form of tax.  Twain references here a political debate that occurred during the writing of this essay.</w:t>
            </w:r>
          </w:p>
        </w:tc>
        <w:tc>
          <w:tcPr>
            <w:tcW w:w="3597" w:type="dxa"/>
          </w:tcPr>
          <w:p w:rsidR="009A3EDC" w:rsidRDefault="009A3EDC" w:rsidP="00FC23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latter</w:t>
            </w:r>
            <w:proofErr w:type="gramEnd"/>
            <w:r>
              <w:rPr>
                <w:sz w:val="20"/>
                <w:szCs w:val="20"/>
              </w:rPr>
              <w:t xml:space="preserve"> (56):  In a set, “latter” refers to the last thing listed.  So here Twain means that people believe in the tariff because of feeling and not because of careful examination.  </w:t>
            </w:r>
          </w:p>
        </w:tc>
      </w:tr>
    </w:tbl>
    <w:p w:rsidR="00CB3DA9" w:rsidRDefault="00CB3DA9">
      <w:bookmarkStart w:id="0" w:name="_GoBack"/>
      <w:bookmarkEnd w:id="0"/>
    </w:p>
    <w:sectPr w:rsidR="00CB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DC"/>
    <w:rsid w:val="009A3EDC"/>
    <w:rsid w:val="00C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03F75-AE9A-4BD7-9712-798F0256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Yost, Jessica M.</dc:creator>
  <cp:keywords/>
  <dc:description/>
  <cp:lastModifiedBy>Yost, Jessica M.</cp:lastModifiedBy>
  <cp:revision>1</cp:revision>
  <dcterms:created xsi:type="dcterms:W3CDTF">2016-11-15T18:36:00Z</dcterms:created>
  <dcterms:modified xsi:type="dcterms:W3CDTF">2016-11-15T18:37:00Z</dcterms:modified>
</cp:coreProperties>
</file>