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30" w:rsidRDefault="00DD0130" w:rsidP="00DD0130">
      <w:pPr>
        <w:spacing w:after="0" w:line="240" w:lineRule="auto"/>
      </w:pPr>
      <w:r w:rsidRPr="00146904">
        <w:rPr>
          <w:b/>
          <w:sz w:val="20"/>
          <w:szCs w:val="20"/>
        </w:rPr>
        <w:t>REQUIRED TEXTS:  Students will need to purchase two novels for the class.  Students must have these books in order to facilitate annotations.   Please ensure that you have purchased the correct edition (check the ISBN number or follow the links provided) so that you are on the same page as your peers and instructor.</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420"/>
        <w:gridCol w:w="5333"/>
      </w:tblGrid>
      <w:tr w:rsidR="00DD0130" w:rsidTr="00CF128A">
        <w:tc>
          <w:tcPr>
            <w:tcW w:w="2263" w:type="dxa"/>
          </w:tcPr>
          <w:p w:rsidR="00DD0130" w:rsidRDefault="00DD0130" w:rsidP="00CF128A">
            <w:pPr>
              <w:spacing w:after="0" w:line="240" w:lineRule="auto"/>
            </w:pPr>
            <w:r>
              <w:rPr>
                <w:i/>
                <w:sz w:val="20"/>
                <w:szCs w:val="20"/>
              </w:rPr>
              <w:t xml:space="preserve">The Great Gatsby </w:t>
            </w:r>
            <w:r>
              <w:rPr>
                <w:sz w:val="20"/>
                <w:szCs w:val="20"/>
              </w:rPr>
              <w:t>by F. Scott Fitzgerald</w:t>
            </w:r>
          </w:p>
          <w:p w:rsidR="00DD0130" w:rsidRDefault="00DD0130" w:rsidP="00CF128A">
            <w:pPr>
              <w:spacing w:after="0" w:line="240" w:lineRule="auto"/>
            </w:pPr>
          </w:p>
        </w:tc>
        <w:tc>
          <w:tcPr>
            <w:tcW w:w="3420" w:type="dxa"/>
          </w:tcPr>
          <w:p w:rsidR="00DD0130" w:rsidRPr="00300EF2" w:rsidRDefault="00DD0130" w:rsidP="00CF128A">
            <w:pPr>
              <w:spacing w:after="0" w:line="240" w:lineRule="auto"/>
              <w:rPr>
                <w:sz w:val="20"/>
                <w:szCs w:val="20"/>
              </w:rPr>
            </w:pPr>
            <w:r w:rsidRPr="00300EF2">
              <w:rPr>
                <w:sz w:val="20"/>
                <w:szCs w:val="20"/>
              </w:rPr>
              <w:t>ISBN-13: 9780743273565</w:t>
            </w:r>
          </w:p>
          <w:p w:rsidR="00DD0130" w:rsidRPr="00300EF2" w:rsidRDefault="00DD0130" w:rsidP="00CF128A">
            <w:pPr>
              <w:spacing w:after="0" w:line="240" w:lineRule="auto"/>
              <w:rPr>
                <w:sz w:val="20"/>
                <w:szCs w:val="20"/>
              </w:rPr>
            </w:pPr>
          </w:p>
        </w:tc>
        <w:tc>
          <w:tcPr>
            <w:tcW w:w="5333" w:type="dxa"/>
          </w:tcPr>
          <w:p w:rsidR="00DD0130" w:rsidRDefault="00DD0130" w:rsidP="00CF128A">
            <w:pPr>
              <w:spacing w:after="0" w:line="240" w:lineRule="auto"/>
              <w:rPr>
                <w:sz w:val="20"/>
                <w:szCs w:val="20"/>
              </w:rPr>
            </w:pPr>
            <w:hyperlink r:id="rId5" w:history="1">
              <w:r w:rsidRPr="00DB5449">
                <w:rPr>
                  <w:rStyle w:val="Hyperlink"/>
                  <w:sz w:val="20"/>
                  <w:szCs w:val="20"/>
                </w:rPr>
                <w:t>https://www.amazon.com/Great-Gatsby-F-Scott-Fitzgerald/dp/0743273567/ref=sr_1_3?s=books&amp;ie=UTF8&amp;qid=1528464024&amp;sr=1-3&amp;keywords=the+great+gatsby</w:t>
              </w:r>
            </w:hyperlink>
          </w:p>
          <w:p w:rsidR="00DD0130" w:rsidRPr="00300EF2" w:rsidRDefault="00DD0130" w:rsidP="00CF128A">
            <w:pPr>
              <w:spacing w:after="0" w:line="240" w:lineRule="auto"/>
              <w:rPr>
                <w:sz w:val="20"/>
                <w:szCs w:val="20"/>
              </w:rPr>
            </w:pPr>
          </w:p>
        </w:tc>
      </w:tr>
      <w:tr w:rsidR="00DD0130" w:rsidTr="00CF128A">
        <w:tc>
          <w:tcPr>
            <w:tcW w:w="2263" w:type="dxa"/>
          </w:tcPr>
          <w:p w:rsidR="00DD0130" w:rsidRDefault="00DD0130" w:rsidP="00CF128A">
            <w:pPr>
              <w:spacing w:after="0" w:line="240" w:lineRule="auto"/>
            </w:pPr>
            <w:r>
              <w:rPr>
                <w:i/>
                <w:sz w:val="20"/>
                <w:szCs w:val="20"/>
              </w:rPr>
              <w:t xml:space="preserve">Slaughterhouse-Five </w:t>
            </w:r>
            <w:r>
              <w:rPr>
                <w:sz w:val="20"/>
                <w:szCs w:val="20"/>
              </w:rPr>
              <w:t>by Kurt Vonnegut</w:t>
            </w:r>
          </w:p>
          <w:p w:rsidR="00DD0130" w:rsidRDefault="00DD0130" w:rsidP="00CF128A">
            <w:pPr>
              <w:spacing w:after="0" w:line="240" w:lineRule="auto"/>
            </w:pPr>
          </w:p>
        </w:tc>
        <w:tc>
          <w:tcPr>
            <w:tcW w:w="3420" w:type="dxa"/>
          </w:tcPr>
          <w:p w:rsidR="00DD0130" w:rsidRPr="00C26AD0" w:rsidRDefault="00DD0130" w:rsidP="00DD0130">
            <w:pPr>
              <w:numPr>
                <w:ilvl w:val="0"/>
                <w:numId w:val="2"/>
              </w:numPr>
              <w:shd w:val="clear" w:color="auto" w:fill="FFFFFF"/>
              <w:spacing w:after="0" w:line="240" w:lineRule="auto"/>
              <w:ind w:left="0"/>
              <w:rPr>
                <w:rFonts w:asciiTheme="minorHAnsi" w:eastAsia="Times New Roman" w:hAnsiTheme="minorHAnsi" w:cstheme="minorHAnsi"/>
                <w:color w:val="333333"/>
                <w:sz w:val="20"/>
                <w:szCs w:val="20"/>
              </w:rPr>
            </w:pPr>
            <w:r w:rsidRPr="00C26AD0">
              <w:rPr>
                <w:rFonts w:asciiTheme="minorHAnsi" w:eastAsia="Times New Roman" w:hAnsiTheme="minorHAnsi" w:cstheme="minorHAnsi"/>
                <w:bCs/>
                <w:color w:val="333333"/>
                <w:sz w:val="20"/>
                <w:szCs w:val="20"/>
              </w:rPr>
              <w:t>ISBN-13:</w:t>
            </w:r>
            <w:r w:rsidRPr="00C26AD0">
              <w:rPr>
                <w:rFonts w:asciiTheme="minorHAnsi" w:eastAsia="Times New Roman" w:hAnsiTheme="minorHAnsi" w:cstheme="minorHAnsi"/>
                <w:color w:val="333333"/>
                <w:sz w:val="20"/>
                <w:szCs w:val="20"/>
              </w:rPr>
              <w:t> 978-0812988529</w:t>
            </w:r>
          </w:p>
          <w:p w:rsidR="00DD0130" w:rsidRPr="00300EF2" w:rsidRDefault="00DD0130" w:rsidP="00CF128A">
            <w:pPr>
              <w:spacing w:after="0" w:line="240" w:lineRule="auto"/>
              <w:rPr>
                <w:sz w:val="20"/>
                <w:szCs w:val="20"/>
              </w:rPr>
            </w:pPr>
          </w:p>
        </w:tc>
        <w:tc>
          <w:tcPr>
            <w:tcW w:w="5333" w:type="dxa"/>
          </w:tcPr>
          <w:p w:rsidR="00DD0130" w:rsidRPr="00300EF2" w:rsidRDefault="00DD0130" w:rsidP="00CF128A">
            <w:pPr>
              <w:spacing w:after="0" w:line="240" w:lineRule="auto"/>
              <w:rPr>
                <w:sz w:val="20"/>
                <w:szCs w:val="20"/>
              </w:rPr>
            </w:pPr>
            <w:hyperlink r:id="rId6" w:history="1">
              <w:r w:rsidRPr="00300EF2">
                <w:rPr>
                  <w:rStyle w:val="Hyperlink"/>
                  <w:sz w:val="20"/>
                  <w:szCs w:val="20"/>
                </w:rPr>
                <w:t>https://www.amazon.com/Slaughterhouse-Five-Novel-Modern-Library-Novels/dp/0385333846/ref=sr_1_1?s=books&amp;ie=UTF8&amp;qid=1528463840&amp;sr=1-1&amp;keywords=slaughterhouse+five</w:t>
              </w:r>
            </w:hyperlink>
          </w:p>
          <w:p w:rsidR="00DD0130" w:rsidRPr="00300EF2" w:rsidRDefault="00DD0130" w:rsidP="00CF128A">
            <w:pPr>
              <w:spacing w:after="0" w:line="240" w:lineRule="auto"/>
              <w:rPr>
                <w:sz w:val="20"/>
                <w:szCs w:val="20"/>
              </w:rPr>
            </w:pPr>
          </w:p>
        </w:tc>
      </w:tr>
    </w:tbl>
    <w:p w:rsidR="00DD0130" w:rsidRDefault="00DD0130" w:rsidP="00DD0130">
      <w:pPr>
        <w:spacing w:after="0" w:line="240" w:lineRule="auto"/>
      </w:pPr>
    </w:p>
    <w:p w:rsidR="00DD0130" w:rsidRDefault="00DD0130" w:rsidP="00DD0130">
      <w:pPr>
        <w:spacing w:after="0" w:line="240" w:lineRule="auto"/>
      </w:pPr>
    </w:p>
    <w:p w:rsidR="00DD0130" w:rsidRDefault="00DD0130" w:rsidP="00DD0130">
      <w:pPr>
        <w:spacing w:after="0" w:line="240" w:lineRule="auto"/>
      </w:pPr>
      <w:r w:rsidRPr="005C15C5">
        <w:rPr>
          <w:noProof/>
          <w:sz w:val="20"/>
          <w:szCs w:val="20"/>
        </w:rPr>
        <w:drawing>
          <wp:inline distT="0" distB="0" distL="0" distR="0" wp14:anchorId="4133FD3A" wp14:editId="02866753">
            <wp:extent cx="1225803" cy="1876425"/>
            <wp:effectExtent l="0" t="0" r="0" b="0"/>
            <wp:docPr id="5" name="rnd-1728295547" descr="The Great Gat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728295547" descr="The Great Gats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342" cy="1907866"/>
                    </a:xfrm>
                    <a:prstGeom prst="rect">
                      <a:avLst/>
                    </a:prstGeom>
                    <a:noFill/>
                    <a:ln>
                      <a:noFill/>
                    </a:ln>
                  </pic:spPr>
                </pic:pic>
              </a:graphicData>
            </a:graphic>
          </wp:inline>
        </w:drawing>
      </w:r>
      <w:r>
        <w:t xml:space="preserve">             </w:t>
      </w:r>
      <w:r w:rsidRPr="005C15C5">
        <w:rPr>
          <w:noProof/>
          <w:sz w:val="20"/>
          <w:szCs w:val="20"/>
        </w:rPr>
        <w:drawing>
          <wp:inline distT="0" distB="0" distL="0" distR="0" wp14:anchorId="3851FC17" wp14:editId="3C40D13A">
            <wp:extent cx="1145041" cy="1885950"/>
            <wp:effectExtent l="0" t="0" r="0" b="0"/>
            <wp:docPr id="7" name="rnd-1354093574" descr="Slaughterhouse-Five, or The Children's Crusade: A Duty-Dance with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354093574" descr="Slaughterhouse-Five, or The Children's Crusade: A Duty-Dance with De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094" cy="1973332"/>
                    </a:xfrm>
                    <a:prstGeom prst="rect">
                      <a:avLst/>
                    </a:prstGeom>
                    <a:noFill/>
                    <a:ln>
                      <a:noFill/>
                    </a:ln>
                  </pic:spPr>
                </pic:pic>
              </a:graphicData>
            </a:graphic>
          </wp:inline>
        </w:drawing>
      </w:r>
    </w:p>
    <w:p w:rsidR="00DD0130" w:rsidRDefault="00DD0130" w:rsidP="00DD0130">
      <w:pPr>
        <w:spacing w:after="0" w:line="240" w:lineRule="auto"/>
      </w:pPr>
    </w:p>
    <w:p w:rsidR="00DD0130" w:rsidRDefault="00DD0130" w:rsidP="00DD0130">
      <w:pPr>
        <w:spacing w:after="0" w:line="240" w:lineRule="auto"/>
      </w:pPr>
    </w:p>
    <w:p w:rsidR="00DD0130" w:rsidRDefault="00DD0130" w:rsidP="00DD0130">
      <w:pPr>
        <w:spacing w:after="0" w:line="240" w:lineRule="auto"/>
      </w:pPr>
      <w:r w:rsidRPr="00146904">
        <w:rPr>
          <w:b/>
          <w:sz w:val="20"/>
          <w:szCs w:val="20"/>
        </w:rPr>
        <w:t xml:space="preserve">OPTIONAL TEXT:  Students are encouraged to purchase a copy of the textbook we use in class.  Ardrey Kell, unfortunately, does not have enough editions of this </w:t>
      </w:r>
      <w:r>
        <w:rPr>
          <w:b/>
          <w:sz w:val="20"/>
          <w:szCs w:val="20"/>
        </w:rPr>
        <w:t>textbook for every Lang student.</w:t>
      </w:r>
    </w:p>
    <w:tbl>
      <w:tblPr>
        <w:tblW w:w="10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6"/>
        <w:gridCol w:w="3397"/>
        <w:gridCol w:w="5137"/>
      </w:tblGrid>
      <w:tr w:rsidR="00DD0130" w:rsidTr="00CF128A">
        <w:trPr>
          <w:trHeight w:val="908"/>
        </w:trPr>
        <w:tc>
          <w:tcPr>
            <w:tcW w:w="2286" w:type="dxa"/>
          </w:tcPr>
          <w:p w:rsidR="00DD0130" w:rsidRDefault="00DD0130" w:rsidP="00CF128A">
            <w:pPr>
              <w:spacing w:after="0" w:line="240" w:lineRule="auto"/>
              <w:rPr>
                <w:i/>
                <w:sz w:val="20"/>
                <w:szCs w:val="20"/>
              </w:rPr>
            </w:pPr>
            <w:r>
              <w:rPr>
                <w:i/>
                <w:sz w:val="20"/>
                <w:szCs w:val="20"/>
              </w:rPr>
              <w:t>Language of Composition</w:t>
            </w:r>
          </w:p>
          <w:p w:rsidR="00DD0130" w:rsidRDefault="00DD0130" w:rsidP="00CF128A">
            <w:pPr>
              <w:spacing w:after="0" w:line="240" w:lineRule="auto"/>
              <w:rPr>
                <w:i/>
                <w:sz w:val="20"/>
                <w:szCs w:val="20"/>
              </w:rPr>
            </w:pPr>
          </w:p>
          <w:p w:rsidR="00DD0130" w:rsidRPr="000749F3" w:rsidRDefault="00DD0130" w:rsidP="00CF128A">
            <w:pPr>
              <w:spacing w:after="0" w:line="240" w:lineRule="auto"/>
            </w:pPr>
            <w:r>
              <w:rPr>
                <w:sz w:val="20"/>
                <w:szCs w:val="20"/>
              </w:rPr>
              <w:t xml:space="preserve">NOTE:  Both Amazon and </w:t>
            </w:r>
            <w:proofErr w:type="spellStart"/>
            <w:r>
              <w:rPr>
                <w:sz w:val="20"/>
                <w:szCs w:val="20"/>
              </w:rPr>
              <w:t>Chegg</w:t>
            </w:r>
            <w:proofErr w:type="spellEnd"/>
            <w:r>
              <w:rPr>
                <w:sz w:val="20"/>
                <w:szCs w:val="20"/>
              </w:rPr>
              <w:t xml:space="preserve"> Books (you’ll become very familiar with this site in college) have an option to rent the textbook.  I am not sure how this works, but it seems like a viable option.</w:t>
            </w:r>
          </w:p>
        </w:tc>
        <w:tc>
          <w:tcPr>
            <w:tcW w:w="3397" w:type="dxa"/>
          </w:tcPr>
          <w:p w:rsidR="00DD0130" w:rsidRPr="000749F3" w:rsidRDefault="00DD0130" w:rsidP="00CF128A">
            <w:pPr>
              <w:shd w:val="clear" w:color="auto" w:fill="FFFFFF"/>
              <w:spacing w:after="0" w:line="240" w:lineRule="auto"/>
              <w:rPr>
                <w:rFonts w:asciiTheme="minorHAnsi" w:eastAsia="Times New Roman" w:hAnsiTheme="minorHAnsi" w:cstheme="minorHAnsi"/>
                <w:color w:val="111111"/>
                <w:sz w:val="20"/>
                <w:szCs w:val="20"/>
              </w:rPr>
            </w:pPr>
            <w:r w:rsidRPr="000749F3">
              <w:rPr>
                <w:rFonts w:asciiTheme="minorHAnsi" w:eastAsia="Times New Roman" w:hAnsiTheme="minorHAnsi" w:cstheme="minorHAnsi"/>
                <w:color w:val="111111"/>
                <w:sz w:val="20"/>
                <w:szCs w:val="20"/>
              </w:rPr>
              <w:t>ISBN-13: 978-0312676506</w:t>
            </w:r>
          </w:p>
          <w:p w:rsidR="00DD0130" w:rsidRDefault="00DD0130" w:rsidP="00CF128A">
            <w:pPr>
              <w:shd w:val="clear" w:color="auto" w:fill="FFFFFF"/>
              <w:spacing w:after="0" w:line="240" w:lineRule="auto"/>
              <w:rPr>
                <w:rFonts w:asciiTheme="minorHAnsi" w:eastAsia="Times New Roman" w:hAnsiTheme="minorHAnsi" w:cstheme="minorHAnsi"/>
                <w:color w:val="111111"/>
                <w:sz w:val="20"/>
                <w:szCs w:val="20"/>
              </w:rPr>
            </w:pPr>
          </w:p>
          <w:p w:rsidR="00DD0130" w:rsidRPr="000749F3" w:rsidRDefault="00DD0130" w:rsidP="00CF128A">
            <w:pPr>
              <w:shd w:val="clear" w:color="auto" w:fill="FFFFFF"/>
              <w:spacing w:after="0" w:line="240" w:lineRule="auto"/>
              <w:rPr>
                <w:rFonts w:asciiTheme="minorHAnsi" w:eastAsia="Times New Roman" w:hAnsiTheme="minorHAnsi" w:cstheme="minorHAnsi"/>
                <w:color w:val="111111"/>
                <w:sz w:val="20"/>
                <w:szCs w:val="20"/>
              </w:rPr>
            </w:pPr>
            <w:r w:rsidRPr="000749F3">
              <w:rPr>
                <w:rFonts w:asciiTheme="minorHAnsi" w:eastAsia="Times New Roman" w:hAnsiTheme="minorHAnsi" w:cstheme="minorHAnsi"/>
                <w:color w:val="111111"/>
                <w:sz w:val="20"/>
                <w:szCs w:val="20"/>
              </w:rPr>
              <w:t>ISBN-10: 0312676506</w:t>
            </w:r>
          </w:p>
          <w:p w:rsidR="00DD0130" w:rsidRDefault="00DD0130" w:rsidP="00DD0130">
            <w:pPr>
              <w:numPr>
                <w:ilvl w:val="0"/>
                <w:numId w:val="1"/>
              </w:numPr>
              <w:spacing w:after="0" w:line="342" w:lineRule="auto"/>
              <w:ind w:hanging="360"/>
              <w:contextualSpacing/>
            </w:pPr>
          </w:p>
        </w:tc>
        <w:tc>
          <w:tcPr>
            <w:tcW w:w="5137" w:type="dxa"/>
          </w:tcPr>
          <w:p w:rsidR="00DD0130" w:rsidRDefault="00DD0130" w:rsidP="00CF128A">
            <w:pPr>
              <w:spacing w:after="0" w:line="240" w:lineRule="auto"/>
              <w:rPr>
                <w:sz w:val="20"/>
                <w:szCs w:val="20"/>
              </w:rPr>
            </w:pPr>
            <w:hyperlink r:id="rId9" w:history="1">
              <w:r w:rsidRPr="00DB5449">
                <w:rPr>
                  <w:rStyle w:val="Hyperlink"/>
                  <w:sz w:val="20"/>
                  <w:szCs w:val="20"/>
                </w:rPr>
                <w:t>https://www.amazon.com/Language-Composition-Reading-Writing-Rhetoric/dp/0312676506/ref=sr_1_1?s=books&amp;ie=UTF8&amp;qid=1528463273&amp;sr=1-1&amp;keywords=language+of+composition</w:t>
              </w:r>
            </w:hyperlink>
          </w:p>
          <w:p w:rsidR="00DD0130" w:rsidRDefault="00DD0130" w:rsidP="00CF128A">
            <w:pPr>
              <w:spacing w:after="0" w:line="240" w:lineRule="auto"/>
              <w:rPr>
                <w:sz w:val="20"/>
                <w:szCs w:val="20"/>
              </w:rPr>
            </w:pPr>
          </w:p>
          <w:p w:rsidR="00DD0130" w:rsidRDefault="00DD0130" w:rsidP="00CF128A">
            <w:pPr>
              <w:spacing w:after="0" w:line="240" w:lineRule="auto"/>
              <w:rPr>
                <w:sz w:val="20"/>
                <w:szCs w:val="20"/>
              </w:rPr>
            </w:pPr>
            <w:hyperlink r:id="rId10" w:history="1">
              <w:r w:rsidRPr="00DB5449">
                <w:rPr>
                  <w:rStyle w:val="Hyperlink"/>
                  <w:sz w:val="20"/>
                  <w:szCs w:val="20"/>
                </w:rPr>
                <w:t>https://www.chegg.com/textbooks/the-language-of-composition-2nd-edition-9780312676506-0312676506?trackid=3fd7f9a5&amp;strackid=612ef81f&amp;ii=1</w:t>
              </w:r>
            </w:hyperlink>
          </w:p>
          <w:p w:rsidR="00DD0130" w:rsidRPr="000749F3" w:rsidRDefault="00DD0130" w:rsidP="00CF128A">
            <w:pPr>
              <w:spacing w:after="0" w:line="240" w:lineRule="auto"/>
              <w:rPr>
                <w:sz w:val="20"/>
                <w:szCs w:val="20"/>
              </w:rPr>
            </w:pPr>
          </w:p>
        </w:tc>
      </w:tr>
    </w:tbl>
    <w:p w:rsidR="00DD0130" w:rsidRDefault="00DD0130" w:rsidP="00DD0130">
      <w:pPr>
        <w:spacing w:after="0" w:line="240" w:lineRule="auto"/>
      </w:pPr>
    </w:p>
    <w:p w:rsidR="00DD0130" w:rsidRDefault="00DD0130" w:rsidP="00DD0130">
      <w:pPr>
        <w:spacing w:after="0" w:line="240" w:lineRule="auto"/>
      </w:pPr>
      <w:r>
        <w:rPr>
          <w:noProof/>
        </w:rPr>
        <w:drawing>
          <wp:inline distT="0" distB="0" distL="0" distR="0" wp14:anchorId="02D561B9" wp14:editId="4F12B033">
            <wp:extent cx="1609725" cy="2288468"/>
            <wp:effectExtent l="0" t="0" r="0" b="0"/>
            <wp:docPr id="3" name="Picture 3" descr="Image result for language of composi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nguage of composition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754" cy="2359591"/>
                    </a:xfrm>
                    <a:prstGeom prst="rect">
                      <a:avLst/>
                    </a:prstGeom>
                    <a:noFill/>
                    <a:ln>
                      <a:noFill/>
                    </a:ln>
                  </pic:spPr>
                </pic:pic>
              </a:graphicData>
            </a:graphic>
          </wp:inline>
        </w:drawing>
      </w:r>
    </w:p>
    <w:p w:rsidR="00DD0130" w:rsidRPr="00300EF2" w:rsidRDefault="00DD0130" w:rsidP="00DD0130">
      <w:pPr>
        <w:spacing w:after="0" w:line="240" w:lineRule="auto"/>
        <w:rPr>
          <w:b/>
          <w:sz w:val="20"/>
          <w:szCs w:val="20"/>
        </w:rPr>
      </w:pPr>
      <w:r w:rsidRPr="00146904">
        <w:rPr>
          <w:b/>
          <w:sz w:val="20"/>
          <w:szCs w:val="20"/>
        </w:rPr>
        <w:lastRenderedPageBreak/>
        <w:t>SUPPLEMENTAL TEXTS:  These are not books we will use in class, but they are certainly h</w:t>
      </w:r>
      <w:r>
        <w:rPr>
          <w:b/>
          <w:sz w:val="20"/>
          <w:szCs w:val="20"/>
        </w:rPr>
        <w:t>elpful.  Beside</w:t>
      </w:r>
      <w:r w:rsidRPr="00146904">
        <w:rPr>
          <w:b/>
          <w:sz w:val="20"/>
          <w:szCs w:val="20"/>
        </w:rPr>
        <w:t xml:space="preserve"> the title of each text is a brief description of the text and how students can benefit from purchasing it.</w:t>
      </w:r>
    </w:p>
    <w:tbl>
      <w:tblPr>
        <w:tblStyle w:val="TableGrid"/>
        <w:tblW w:w="0" w:type="auto"/>
        <w:tblLayout w:type="fixed"/>
        <w:tblLook w:val="04A0" w:firstRow="1" w:lastRow="0" w:firstColumn="1" w:lastColumn="0" w:noHBand="0" w:noVBand="1"/>
      </w:tblPr>
      <w:tblGrid>
        <w:gridCol w:w="2155"/>
        <w:gridCol w:w="3420"/>
        <w:gridCol w:w="5215"/>
      </w:tblGrid>
      <w:tr w:rsidR="00DD0130" w:rsidTr="00CF128A">
        <w:tc>
          <w:tcPr>
            <w:tcW w:w="2155" w:type="dxa"/>
          </w:tcPr>
          <w:p w:rsidR="00DD0130" w:rsidRPr="00F16E7C" w:rsidRDefault="00DD0130" w:rsidP="00CF128A">
            <w:pPr>
              <w:rPr>
                <w:i/>
                <w:sz w:val="20"/>
                <w:szCs w:val="20"/>
              </w:rPr>
            </w:pPr>
            <w:r w:rsidRPr="00F16E7C">
              <w:rPr>
                <w:i/>
                <w:sz w:val="20"/>
                <w:szCs w:val="20"/>
              </w:rPr>
              <w:t xml:space="preserve">Five Steps to Five:  AP Language and Composition </w:t>
            </w:r>
          </w:p>
          <w:p w:rsidR="00DD0130" w:rsidRPr="00F16E7C" w:rsidRDefault="00DD0130" w:rsidP="00CF128A">
            <w:pPr>
              <w:rPr>
                <w:i/>
                <w:sz w:val="20"/>
                <w:szCs w:val="20"/>
              </w:rPr>
            </w:pPr>
          </w:p>
          <w:p w:rsidR="00DD0130" w:rsidRPr="00F16E7C" w:rsidRDefault="00DD0130" w:rsidP="00CF128A">
            <w:pPr>
              <w:rPr>
                <w:sz w:val="20"/>
                <w:szCs w:val="20"/>
              </w:rPr>
            </w:pPr>
          </w:p>
        </w:tc>
        <w:tc>
          <w:tcPr>
            <w:tcW w:w="3420" w:type="dxa"/>
          </w:tcPr>
          <w:p w:rsidR="00DD0130" w:rsidRPr="00F16E7C" w:rsidRDefault="00DD0130" w:rsidP="00CF128A">
            <w:pPr>
              <w:rPr>
                <w:sz w:val="20"/>
                <w:szCs w:val="20"/>
              </w:rPr>
            </w:pPr>
            <w:r w:rsidRPr="00F16E7C">
              <w:rPr>
                <w:sz w:val="20"/>
                <w:szCs w:val="20"/>
              </w:rPr>
              <w:t>A practice book full of test strategies and test items.  Extra practice has never hurt in preparing for the difficult AP exam in May.</w:t>
            </w:r>
          </w:p>
        </w:tc>
        <w:tc>
          <w:tcPr>
            <w:tcW w:w="5215" w:type="dxa"/>
          </w:tcPr>
          <w:p w:rsidR="00DD0130" w:rsidRDefault="00DD0130" w:rsidP="00CF128A">
            <w:pPr>
              <w:rPr>
                <w:sz w:val="20"/>
                <w:szCs w:val="20"/>
              </w:rPr>
            </w:pPr>
            <w:hyperlink r:id="rId12" w:history="1">
              <w:r w:rsidRPr="00DB5449">
                <w:rPr>
                  <w:rStyle w:val="Hyperlink"/>
                  <w:sz w:val="20"/>
                  <w:szCs w:val="20"/>
                </w:rPr>
                <w:t>https://www.amazon.com/Steps-AP-English-Language-2018/dp/1259862313/ref=sr_1_1?s=books&amp;ie=UTF8&amp;qid=1528465718&amp;sr=1-1&amp;keywords=five+steps+to+a+five+ap+english+language</w:t>
              </w:r>
            </w:hyperlink>
          </w:p>
          <w:p w:rsidR="00DD0130" w:rsidRPr="00F16E7C" w:rsidRDefault="00DD0130" w:rsidP="00CF128A">
            <w:pPr>
              <w:rPr>
                <w:sz w:val="20"/>
                <w:szCs w:val="20"/>
              </w:rPr>
            </w:pPr>
          </w:p>
        </w:tc>
      </w:tr>
      <w:tr w:rsidR="00DD0130" w:rsidTr="00CF128A">
        <w:tc>
          <w:tcPr>
            <w:tcW w:w="2155" w:type="dxa"/>
          </w:tcPr>
          <w:p w:rsidR="00DD0130" w:rsidRPr="00F16E7C" w:rsidRDefault="00DD0130" w:rsidP="00CF128A">
            <w:pPr>
              <w:rPr>
                <w:sz w:val="20"/>
                <w:szCs w:val="20"/>
              </w:rPr>
            </w:pPr>
            <w:r w:rsidRPr="00F16E7C">
              <w:rPr>
                <w:i/>
                <w:sz w:val="20"/>
                <w:szCs w:val="20"/>
              </w:rPr>
              <w:t xml:space="preserve">The Elements of Style </w:t>
            </w:r>
            <w:r w:rsidRPr="00F16E7C">
              <w:rPr>
                <w:sz w:val="20"/>
                <w:szCs w:val="20"/>
              </w:rPr>
              <w:t>by Strunk and White</w:t>
            </w:r>
          </w:p>
        </w:tc>
        <w:tc>
          <w:tcPr>
            <w:tcW w:w="3420" w:type="dxa"/>
          </w:tcPr>
          <w:p w:rsidR="00DD0130" w:rsidRPr="00F16E7C" w:rsidRDefault="00DD0130" w:rsidP="00CF128A">
            <w:pPr>
              <w:rPr>
                <w:sz w:val="20"/>
                <w:szCs w:val="20"/>
              </w:rPr>
            </w:pPr>
            <w:r w:rsidRPr="00F16E7C">
              <w:rPr>
                <w:sz w:val="20"/>
                <w:szCs w:val="20"/>
              </w:rPr>
              <w:t xml:space="preserve">A concise, easy-to-read grammar book.  You don’t understand grammar; I understand that.  This book will help you understand it better.  An updated “simplified and illustrated” version has recently been published.  I can’t comment on it (I have never read it), but it’s </w:t>
            </w:r>
            <w:r w:rsidRPr="00F16E7C">
              <w:rPr>
                <w:i/>
                <w:sz w:val="20"/>
                <w:szCs w:val="20"/>
              </w:rPr>
              <w:t>Elements of Style</w:t>
            </w:r>
            <w:r w:rsidRPr="00F16E7C">
              <w:rPr>
                <w:sz w:val="20"/>
                <w:szCs w:val="20"/>
              </w:rPr>
              <w:t xml:space="preserve">.  It </w:t>
            </w:r>
            <w:r w:rsidRPr="00F16E7C">
              <w:rPr>
                <w:i/>
                <w:sz w:val="20"/>
                <w:szCs w:val="20"/>
              </w:rPr>
              <w:t xml:space="preserve">can’t </w:t>
            </w:r>
            <w:r w:rsidRPr="00F16E7C">
              <w:rPr>
                <w:sz w:val="20"/>
                <w:szCs w:val="20"/>
              </w:rPr>
              <w:t>be bad.</w:t>
            </w:r>
          </w:p>
        </w:tc>
        <w:tc>
          <w:tcPr>
            <w:tcW w:w="5215" w:type="dxa"/>
          </w:tcPr>
          <w:p w:rsidR="00DD0130" w:rsidRPr="00F16E7C" w:rsidRDefault="00DD0130" w:rsidP="00CF128A">
            <w:pPr>
              <w:rPr>
                <w:sz w:val="20"/>
                <w:szCs w:val="20"/>
              </w:rPr>
            </w:pPr>
            <w:r w:rsidRPr="00F16E7C">
              <w:rPr>
                <w:sz w:val="20"/>
                <w:szCs w:val="20"/>
              </w:rPr>
              <w:t>Traditional version:</w:t>
            </w:r>
          </w:p>
          <w:p w:rsidR="00DD0130" w:rsidRPr="00F16E7C" w:rsidRDefault="00DD0130" w:rsidP="00CF128A">
            <w:pPr>
              <w:rPr>
                <w:sz w:val="20"/>
                <w:szCs w:val="20"/>
              </w:rPr>
            </w:pPr>
            <w:hyperlink r:id="rId13" w:history="1">
              <w:r w:rsidRPr="00F16E7C">
                <w:rPr>
                  <w:rStyle w:val="Hyperlink"/>
                  <w:sz w:val="20"/>
                  <w:szCs w:val="20"/>
                </w:rPr>
                <w:t>https://www.amazon.com/Elements-Style-Fourth-William-Strunk/dp/020530902X/ref=sr_1_3?s=books&amp;ie=UTF8&amp;qid=1528465855&amp;sr=1-3&amp;keywords=elements+of+style</w:t>
              </w:r>
            </w:hyperlink>
          </w:p>
          <w:p w:rsidR="00DD0130" w:rsidRPr="00F16E7C" w:rsidRDefault="00DD0130" w:rsidP="00CF128A">
            <w:pPr>
              <w:rPr>
                <w:sz w:val="20"/>
                <w:szCs w:val="20"/>
              </w:rPr>
            </w:pPr>
          </w:p>
          <w:p w:rsidR="00DD0130" w:rsidRPr="00F16E7C" w:rsidRDefault="00DD0130" w:rsidP="00CF128A">
            <w:pPr>
              <w:rPr>
                <w:sz w:val="20"/>
                <w:szCs w:val="20"/>
              </w:rPr>
            </w:pPr>
            <w:r w:rsidRPr="00F16E7C">
              <w:rPr>
                <w:sz w:val="20"/>
                <w:szCs w:val="20"/>
              </w:rPr>
              <w:t>Illustrated version:</w:t>
            </w:r>
          </w:p>
          <w:p w:rsidR="00DD0130" w:rsidRPr="00F16E7C" w:rsidRDefault="00DD0130" w:rsidP="00CF128A">
            <w:pPr>
              <w:rPr>
                <w:sz w:val="20"/>
                <w:szCs w:val="20"/>
              </w:rPr>
            </w:pPr>
            <w:hyperlink r:id="rId14" w:history="1">
              <w:r w:rsidRPr="00F16E7C">
                <w:rPr>
                  <w:rStyle w:val="Hyperlink"/>
                  <w:sz w:val="20"/>
                  <w:szCs w:val="20"/>
                </w:rPr>
                <w:t>https://www.amazon.com/Elements-Style-Simplified-Illustrated-People-ebook/dp/B079M1692M/ref=sr_1_1_sspa?s=books&amp;ie=UTF8&amp;qid=1528465855&amp;sr=1-1-spons&amp;keywords=elements+of+style&amp;psc=1</w:t>
              </w:r>
            </w:hyperlink>
          </w:p>
          <w:p w:rsidR="00DD0130" w:rsidRPr="00F16E7C" w:rsidRDefault="00DD0130" w:rsidP="00CF128A">
            <w:pPr>
              <w:rPr>
                <w:sz w:val="20"/>
                <w:szCs w:val="20"/>
              </w:rPr>
            </w:pPr>
          </w:p>
        </w:tc>
      </w:tr>
      <w:tr w:rsidR="00DD0130" w:rsidTr="00CF128A">
        <w:tc>
          <w:tcPr>
            <w:tcW w:w="2155" w:type="dxa"/>
          </w:tcPr>
          <w:p w:rsidR="00DD0130" w:rsidRPr="00F16E7C" w:rsidRDefault="00DD0130" w:rsidP="00CF128A">
            <w:pPr>
              <w:rPr>
                <w:sz w:val="20"/>
                <w:szCs w:val="20"/>
              </w:rPr>
            </w:pPr>
            <w:r w:rsidRPr="00F16E7C">
              <w:rPr>
                <w:i/>
                <w:sz w:val="20"/>
                <w:szCs w:val="20"/>
              </w:rPr>
              <w:t xml:space="preserve">Thank you for Arguing </w:t>
            </w:r>
            <w:r w:rsidRPr="00F16E7C">
              <w:rPr>
                <w:sz w:val="20"/>
                <w:szCs w:val="20"/>
              </w:rPr>
              <w:t xml:space="preserve">by Jay Heinrichs </w:t>
            </w:r>
          </w:p>
        </w:tc>
        <w:tc>
          <w:tcPr>
            <w:tcW w:w="3420" w:type="dxa"/>
          </w:tcPr>
          <w:p w:rsidR="00DD0130" w:rsidRPr="00F16E7C" w:rsidRDefault="00DD0130" w:rsidP="00CF128A">
            <w:pPr>
              <w:rPr>
                <w:sz w:val="20"/>
                <w:szCs w:val="20"/>
              </w:rPr>
            </w:pPr>
            <w:r w:rsidRPr="00F16E7C">
              <w:rPr>
                <w:sz w:val="20"/>
                <w:szCs w:val="20"/>
              </w:rPr>
              <w:t xml:space="preserve">Heinrichs’ simple, everyday language helps make this book enjoyable.  It is a tidy summary of rhetoric and its applications.  Highly recommended.  </w:t>
            </w:r>
          </w:p>
        </w:tc>
        <w:tc>
          <w:tcPr>
            <w:tcW w:w="5215" w:type="dxa"/>
          </w:tcPr>
          <w:p w:rsidR="00DD0130" w:rsidRPr="00F16E7C" w:rsidRDefault="00DD0130" w:rsidP="00CF128A">
            <w:pPr>
              <w:rPr>
                <w:sz w:val="20"/>
                <w:szCs w:val="20"/>
              </w:rPr>
            </w:pPr>
            <w:hyperlink r:id="rId15" w:history="1">
              <w:r w:rsidRPr="00F16E7C">
                <w:rPr>
                  <w:rStyle w:val="Hyperlink"/>
                  <w:sz w:val="20"/>
                  <w:szCs w:val="20"/>
                </w:rPr>
                <w:t>https://www.amazon.com/Thank-You-Arguing-Third-Persuasion/dp/0804189935/ref=sr_1_1?s=books&amp;ie=UTF8&amp;qid=1528466053&amp;sr=1-1&amp;keywords=thank+you+for+arguing</w:t>
              </w:r>
            </w:hyperlink>
          </w:p>
          <w:p w:rsidR="00DD0130" w:rsidRPr="00F16E7C" w:rsidRDefault="00DD0130" w:rsidP="00CF128A">
            <w:pPr>
              <w:rPr>
                <w:sz w:val="20"/>
                <w:szCs w:val="20"/>
              </w:rPr>
            </w:pPr>
          </w:p>
        </w:tc>
      </w:tr>
    </w:tbl>
    <w:p w:rsidR="00DD0130" w:rsidRDefault="00DD0130"/>
    <w:p w:rsidR="00E6064C" w:rsidRDefault="00DD0130">
      <w:r>
        <w:t xml:space="preserve"> </w:t>
      </w:r>
      <w:r>
        <w:rPr>
          <w:noProof/>
        </w:rPr>
        <w:drawing>
          <wp:inline distT="0" distB="0" distL="0" distR="0" wp14:anchorId="0CAB8E29" wp14:editId="2C79709F">
            <wp:extent cx="1171575" cy="1504950"/>
            <wp:effectExtent l="0" t="0" r="9525" b="0"/>
            <wp:docPr id="8" name="Picture 8" descr="5 Steps to a 5: AP English Language 2019 (5 Steps to a 5 on the Ap English Language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Steps to a 5: AP English Language 2019 (5 Steps to a 5 on the Ap English Language Exam)"/>
                    <pic:cNvPicPr>
                      <a:picLocks noChangeAspect="1" noChangeArrowheads="1"/>
                    </pic:cNvPicPr>
                  </pic:nvPicPr>
                  <pic:blipFill rotWithShape="1">
                    <a:blip r:embed="rId16">
                      <a:extLst>
                        <a:ext uri="{28A0092B-C50C-407E-A947-70E740481C1C}">
                          <a14:useLocalDpi xmlns:a14="http://schemas.microsoft.com/office/drawing/2010/main" val="0"/>
                        </a:ext>
                      </a:extLst>
                    </a:blip>
                    <a:srcRect l="9494" r="12657"/>
                    <a:stretch/>
                  </pic:blipFill>
                  <pic:spPr bwMode="auto">
                    <a:xfrm>
                      <a:off x="0" y="0"/>
                      <a:ext cx="1171575" cy="15049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2050189" wp14:editId="7518E053">
            <wp:extent cx="1075888" cy="1543050"/>
            <wp:effectExtent l="0" t="0" r="0" b="0"/>
            <wp:docPr id="6" name="Picture 6" descr="The Elements of Style, Four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lements of Style, Fourth Edition"/>
                    <pic:cNvPicPr>
                      <a:picLocks noChangeAspect="1" noChangeArrowheads="1"/>
                    </pic:cNvPicPr>
                  </pic:nvPicPr>
                  <pic:blipFill rotWithShape="1">
                    <a:blip r:embed="rId17">
                      <a:extLst>
                        <a:ext uri="{28A0092B-C50C-407E-A947-70E740481C1C}">
                          <a14:useLocalDpi xmlns:a14="http://schemas.microsoft.com/office/drawing/2010/main" val="0"/>
                        </a:ext>
                      </a:extLst>
                    </a:blip>
                    <a:srcRect l="13302" r="16973"/>
                    <a:stretch/>
                  </pic:blipFill>
                  <pic:spPr bwMode="auto">
                    <a:xfrm>
                      <a:off x="0" y="0"/>
                      <a:ext cx="1081409" cy="155096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15E5E0D" wp14:editId="4C4B1A59">
            <wp:extent cx="1023546" cy="1543050"/>
            <wp:effectExtent l="0" t="0" r="5715" b="0"/>
            <wp:docPr id="4" name="Picture 4" descr="https://images-na.ssl-images-amazon.com/images/I/51Ath9XkXj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Ath9XkXjL._SX329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9697" cy="1567398"/>
                    </a:xfrm>
                    <a:prstGeom prst="rect">
                      <a:avLst/>
                    </a:prstGeom>
                    <a:noFill/>
                    <a:ln>
                      <a:noFill/>
                    </a:ln>
                  </pic:spPr>
                </pic:pic>
              </a:graphicData>
            </a:graphic>
          </wp:inline>
        </w:drawing>
      </w:r>
      <w:bookmarkStart w:id="0" w:name="_GoBack"/>
      <w:bookmarkEnd w:id="0"/>
    </w:p>
    <w:sectPr w:rsidR="00E6064C" w:rsidSect="00DD0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7E76"/>
    <w:multiLevelType w:val="multilevel"/>
    <w:tmpl w:val="978076E2"/>
    <w:lvl w:ilvl="0">
      <w:start w:val="1"/>
      <w:numFmt w:val="bullet"/>
      <w:lvlText w:val=""/>
      <w:lvlJc w:val="left"/>
      <w:pPr>
        <w:ind w:left="720" w:firstLine="360"/>
      </w:pPr>
      <w:rPr>
        <w:rFonts w:ascii="Arial" w:eastAsia="Arial" w:hAnsi="Arial" w:cs="Arial"/>
        <w:color w:val="333333"/>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FAE4FE1"/>
    <w:multiLevelType w:val="multilevel"/>
    <w:tmpl w:val="71A4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30"/>
    <w:rsid w:val="00DD0130"/>
    <w:rsid w:val="00E6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EC3D"/>
  <w15:chartTrackingRefBased/>
  <w15:docId w15:val="{F4A0454B-09D7-447E-A486-BC9B085E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0130"/>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30"/>
    <w:rPr>
      <w:color w:val="0563C1" w:themeColor="hyperlink"/>
      <w:u w:val="single"/>
    </w:rPr>
  </w:style>
  <w:style w:type="table" w:styleId="TableGrid">
    <w:name w:val="Table Grid"/>
    <w:basedOn w:val="TableNormal"/>
    <w:uiPriority w:val="39"/>
    <w:rsid w:val="00DD0130"/>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azon.com/Elements-Style-Fourth-William-Strunk/dp/020530902X/ref=sr_1_3?s=books&amp;ie=UTF8&amp;qid=1528465855&amp;sr=1-3&amp;keywords=elements+of+style"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mazon.com/Steps-AP-English-Language-2018/dp/1259862313/ref=sr_1_1?s=books&amp;ie=UTF8&amp;qid=1528465718&amp;sr=1-1&amp;keywords=five+steps+to+a+five+ap+english+language"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Slaughterhouse-Five-Novel-Modern-Library-Novels/dp/0385333846/ref=sr_1_1?s=books&amp;ie=UTF8&amp;qid=1528463840&amp;sr=1-1&amp;keywords=slaughterhouse+five" TargetMode="External"/><Relationship Id="rId11" Type="http://schemas.openxmlformats.org/officeDocument/2006/relationships/image" Target="media/image3.jpeg"/><Relationship Id="rId5" Type="http://schemas.openxmlformats.org/officeDocument/2006/relationships/hyperlink" Target="https://www.amazon.com/Great-Gatsby-F-Scott-Fitzgerald/dp/0743273567/ref=sr_1_3?s=books&amp;ie=UTF8&amp;qid=1528464024&amp;sr=1-3&amp;keywords=the+great+gatsby" TargetMode="External"/><Relationship Id="rId15" Type="http://schemas.openxmlformats.org/officeDocument/2006/relationships/hyperlink" Target="https://www.amazon.com/Thank-You-Arguing-Third-Persuasion/dp/0804189935/ref=sr_1_1?s=books&amp;ie=UTF8&amp;qid=1528466053&amp;sr=1-1&amp;keywords=thank+you+for+arguing" TargetMode="External"/><Relationship Id="rId10" Type="http://schemas.openxmlformats.org/officeDocument/2006/relationships/hyperlink" Target="https://www.chegg.com/textbooks/the-language-of-composition-2nd-edition-9780312676506-0312676506?trackid=3fd7f9a5&amp;strackid=612ef81f&amp;ii=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Language-Composition-Reading-Writing-Rhetoric/dp/0312676506/ref=sr_1_1?s=books&amp;ie=UTF8&amp;qid=1528463273&amp;sr=1-1&amp;keywords=language+of+composition" TargetMode="External"/><Relationship Id="rId14" Type="http://schemas.openxmlformats.org/officeDocument/2006/relationships/hyperlink" Target="https://www.amazon.com/Elements-Style-Simplified-Illustrated-People-ebook/dp/B079M1692M/ref=sr_1_1_sspa?s=books&amp;ie=UTF8&amp;qid=1528465855&amp;sr=1-1-spons&amp;keywords=elements+of+style&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3895</Characters>
  <Application>Microsoft Office Word</Application>
  <DocSecurity>0</DocSecurity>
  <Lines>32</Lines>
  <Paragraphs>9</Paragraphs>
  <ScaleCrop>false</ScaleCrop>
  <Company>Charlotte Mecklenburg Schools</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Campolmi, Matthew</cp:lastModifiedBy>
  <cp:revision>1</cp:revision>
  <dcterms:created xsi:type="dcterms:W3CDTF">2018-06-08T16:03:00Z</dcterms:created>
  <dcterms:modified xsi:type="dcterms:W3CDTF">2018-06-08T16:07:00Z</dcterms:modified>
</cp:coreProperties>
</file>